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b/>
          <w:sz w:val="24"/>
          <w:szCs w:val="24"/>
          <w:lang w:val="en-US" w:eastAsia="zh-CN"/>
        </w:rPr>
      </w:pPr>
      <w:bookmarkStart w:id="1" w:name="_GoBack"/>
      <w:bookmarkEnd w:id="1"/>
      <w:r>
        <w:rPr>
          <w:rFonts w:hint="eastAsia"/>
          <w:b/>
          <w:sz w:val="24"/>
          <w:szCs w:val="24"/>
          <w:lang w:val="en-US" w:eastAsia="zh-CN"/>
        </w:rPr>
        <w:t>附件一</w:t>
      </w:r>
    </w:p>
    <w:p>
      <w:pPr>
        <w:rPr>
          <w:b/>
        </w:rPr>
      </w:pPr>
      <w:r>
        <w:rPr>
          <w:rFonts w:hint="eastAsia"/>
          <w:b/>
          <w:sz w:val="24"/>
          <w:szCs w:val="24"/>
        </w:rPr>
        <w:t>项目名称：</w:t>
      </w:r>
      <w:r>
        <w:rPr>
          <w:rFonts w:hint="eastAsia"/>
          <w:b/>
          <w:sz w:val="24"/>
          <w:szCs w:val="24"/>
          <w:lang w:val="en-US" w:eastAsia="zh-CN"/>
        </w:rPr>
        <w:t>内蒙古自治区国际蒙医医院</w:t>
      </w:r>
      <w:r>
        <w:rPr>
          <w:rFonts w:hint="eastAsia"/>
          <w:b/>
          <w:sz w:val="24"/>
          <w:szCs w:val="24"/>
          <w:u w:val="single"/>
        </w:rPr>
        <w:t>XXXXXXXXXXXXX项目调研资料</w:t>
      </w:r>
    </w:p>
    <w:p>
      <w:pPr>
        <w:rPr>
          <w:u w:val="single"/>
        </w:rPr>
      </w:pPr>
    </w:p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35560</wp:posOffset>
                </wp:positionV>
                <wp:extent cx="952500" cy="2533650"/>
                <wp:effectExtent l="4445" t="4445" r="14605" b="1460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textAlignment w:val="center"/>
                              <w:rPr>
                                <w:b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84"/>
                                <w:szCs w:val="84"/>
                              </w:rPr>
                              <w:t>报名</w:t>
                            </w:r>
                            <w:r>
                              <w:rPr>
                                <w:b/>
                                <w:sz w:val="84"/>
                                <w:szCs w:val="84"/>
                              </w:rPr>
                              <w:t>资料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0pt;margin-top:2.8pt;height:199.5pt;width:75pt;z-index:251659264;mso-width-relative:page;mso-height-relative:page;" fillcolor="#FFFFFF" filled="t" stroked="t" coordsize="21600,21600" o:gfxdata="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AfFj6DU&#10;AAAACQEAAA8AAAAAAAAAAQAgAAAAIgAAAGRycy9kb3ducmV2LnhtbFBLAQIUABQAAAAIAIdO4kDI&#10;0aDsXQIAAM8EAAAOAAAAAAAAAAEAIAAAACMBAABkcnMvZTJvRG9jLnhtbFBLBQYAAAAABgAGAFkB&#10;AADyBQAAAAA=&#10;">
                <v:fill on="t" focussize="0,0"/>
                <v:stroke color="#FFFFFF" miterlimit="8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textAlignment w:val="center"/>
                        <w:rPr>
                          <w:b/>
                          <w:sz w:val="84"/>
                          <w:szCs w:val="84"/>
                        </w:rPr>
                      </w:pPr>
                      <w:r>
                        <w:rPr>
                          <w:rFonts w:hint="eastAsia"/>
                          <w:b/>
                          <w:sz w:val="84"/>
                          <w:szCs w:val="84"/>
                        </w:rPr>
                        <w:t>报名</w:t>
                      </w:r>
                      <w:r>
                        <w:rPr>
                          <w:b/>
                          <w:sz w:val="84"/>
                          <w:szCs w:val="84"/>
                        </w:rPr>
                        <w:t>资料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/>
    <w:p/>
    <w:p/>
    <w:p/>
    <w:p/>
    <w:p>
      <w:pPr>
        <w:rPr>
          <w:sz w:val="24"/>
          <w:szCs w:val="24"/>
        </w:rPr>
      </w:pPr>
    </w:p>
    <w:p>
      <w:pPr>
        <w:rPr>
          <w:b/>
          <w:sz w:val="28"/>
          <w:szCs w:val="28"/>
          <w:u w:val="thick"/>
        </w:rPr>
      </w:pPr>
      <w:r>
        <w:rPr>
          <w:rFonts w:hint="eastAsia"/>
          <w:b/>
          <w:sz w:val="28"/>
          <w:szCs w:val="28"/>
        </w:rPr>
        <w:t>供应商名称：</w:t>
      </w:r>
      <w:r>
        <w:rPr>
          <w:rFonts w:hint="eastAsia"/>
          <w:b/>
          <w:sz w:val="28"/>
          <w:szCs w:val="28"/>
          <w:u w:val="thick"/>
        </w:rPr>
        <w:t xml:space="preserve">XXXXXXXXXXXXXXXXX公司                          </w:t>
      </w:r>
    </w:p>
    <w:p>
      <w:pPr>
        <w:rPr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  <w:u w:val="thick"/>
        </w:rPr>
      </w:pPr>
      <w:r>
        <w:rPr>
          <w:rFonts w:hint="eastAsia"/>
          <w:b/>
          <w:sz w:val="28"/>
          <w:szCs w:val="28"/>
        </w:rPr>
        <w:t>厂家名称：</w:t>
      </w:r>
      <w:r>
        <w:rPr>
          <w:rFonts w:hint="eastAsia"/>
          <w:b/>
          <w:sz w:val="28"/>
          <w:szCs w:val="28"/>
          <w:u w:val="thick"/>
        </w:rPr>
        <w:t xml:space="preserve">XXXXXXXXXXXXXXXXX公司                            </w:t>
      </w:r>
    </w:p>
    <w:p>
      <w:pPr>
        <w:rPr>
          <w:rFonts w:hint="eastAsia"/>
          <w:b/>
          <w:sz w:val="28"/>
          <w:szCs w:val="28"/>
          <w:u w:val="thick"/>
        </w:rPr>
      </w:pPr>
    </w:p>
    <w:p>
      <w:pPr>
        <w:rPr>
          <w:rFonts w:hint="default" w:eastAsiaTheme="minorEastAsia"/>
          <w:b/>
          <w:sz w:val="28"/>
          <w:szCs w:val="28"/>
          <w:u w:val="none"/>
          <w:lang w:val="en-US" w:eastAsia="zh-CN"/>
        </w:rPr>
      </w:pPr>
      <w:r>
        <w:rPr>
          <w:rFonts w:hint="eastAsia"/>
          <w:b/>
          <w:sz w:val="28"/>
          <w:szCs w:val="28"/>
          <w:u w:val="none"/>
          <w:lang w:val="en-US" w:eastAsia="zh-CN"/>
        </w:rPr>
        <w:t>生产企业类型：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thick"/>
        </w:rPr>
        <w:sym w:font="Wingdings 2" w:char="00A3"/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thick"/>
          <w:lang w:val="en-US" w:eastAsia="zh-CN"/>
        </w:rPr>
        <w:t xml:space="preserve">大型企业   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thick"/>
        </w:rPr>
        <w:sym w:font="Wingdings 2" w:char="00A3"/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thick"/>
          <w:lang w:val="en-US" w:eastAsia="zh-CN"/>
        </w:rPr>
        <w:t>中小企业  （附声明函）</w:t>
      </w:r>
      <w:r>
        <w:rPr>
          <w:rFonts w:hint="eastAsia" w:ascii="宋体" w:hAnsi="宋体" w:eastAsia="宋体"/>
          <w:b/>
          <w:bCs/>
          <w:color w:val="000000"/>
          <w:sz w:val="26"/>
          <w:u w:val="thick"/>
          <w:lang w:val="en-US" w:eastAsia="zh-CN"/>
        </w:rPr>
        <w:t xml:space="preserve">     </w: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  <w:u w:val="thick"/>
        </w:rPr>
      </w:pPr>
      <w:r>
        <w:rPr>
          <w:rFonts w:hint="eastAsia"/>
          <w:b/>
          <w:sz w:val="28"/>
          <w:szCs w:val="28"/>
        </w:rPr>
        <w:t>品牌、型号：</w:t>
      </w:r>
      <w:r>
        <w:rPr>
          <w:rFonts w:hint="eastAsia"/>
          <w:b/>
          <w:sz w:val="28"/>
          <w:szCs w:val="28"/>
          <w:u w:val="thick"/>
        </w:rPr>
        <w:t xml:space="preserve">XXXXXXX、XXXXXXXXXXXXX                          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联系人、联系方式：</w:t>
      </w:r>
      <w:r>
        <w:rPr>
          <w:rFonts w:hint="eastAsia"/>
          <w:b/>
          <w:sz w:val="28"/>
          <w:szCs w:val="28"/>
          <w:u w:val="thick"/>
        </w:rPr>
        <w:t xml:space="preserve">XXXXXXXXX、XXXXXXXXXXXXX                  </w:t>
      </w:r>
    </w:p>
    <w:p/>
    <w:p/>
    <w:p/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sz w:val="28"/>
          <w:szCs w:val="28"/>
        </w:rPr>
        <w:t>XXXX年XX月XX日</w:t>
      </w:r>
    </w:p>
    <w:p>
      <w:pPr>
        <w:rPr>
          <w:rFonts w:hint="default" w:eastAsiaTheme="minor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附件一</w:t>
      </w:r>
    </w:p>
    <w:p>
      <w:pPr>
        <w:jc w:val="both"/>
        <w:rPr>
          <w:rFonts w:hint="eastAsia"/>
          <w:sz w:val="72"/>
          <w:szCs w:val="72"/>
        </w:rPr>
      </w:pPr>
    </w:p>
    <w:p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目录</w:t>
      </w:r>
    </w:p>
    <w:p>
      <w:pPr>
        <w:jc w:val="center"/>
        <w:rPr>
          <w:sz w:val="72"/>
          <w:szCs w:val="72"/>
        </w:rPr>
      </w:pPr>
    </w:p>
    <w:p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1、封面和目录（封面主要信息：项目名称、公司、联系人、联系电话等，目录按下列顺序编排，写明页码）；</w:t>
      </w:r>
      <w:r>
        <w:rPr>
          <w:rFonts w:hint="eastAsia"/>
        </w:rPr>
        <w:tab/>
      </w:r>
      <w:r>
        <w:rPr>
          <w:rFonts w:hint="eastAsia"/>
        </w:rPr>
        <w:t>（XXX）页</w:t>
      </w:r>
    </w:p>
    <w:p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2、产品技术白皮书、技术参数（加盖鲜章）</w:t>
      </w:r>
      <w:r>
        <w:rPr>
          <w:rFonts w:hint="eastAsia"/>
        </w:rPr>
        <w:tab/>
      </w:r>
      <w:r>
        <w:rPr>
          <w:rFonts w:hint="eastAsia"/>
        </w:rPr>
        <w:t>（X）页</w:t>
      </w:r>
    </w:p>
    <w:p>
      <w:pPr>
        <w:tabs>
          <w:tab w:val="right" w:leader="middleDot" w:pos="7140"/>
          <w:tab w:val="righ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3、市场同类同档次产品的性能对比表: 列举能满足主要参数的三个其他参考品牌和型号，并制成参数对比表格；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（XXXXX）页</w:t>
      </w:r>
    </w:p>
    <w:p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4、近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年在</w:t>
      </w:r>
      <w:r>
        <w:rPr>
          <w:rFonts w:hint="eastAsia"/>
          <w:lang w:val="en-US" w:eastAsia="zh-CN"/>
        </w:rPr>
        <w:t>内蒙古自治区省</w:t>
      </w:r>
      <w:r>
        <w:rPr>
          <w:rFonts w:hint="eastAsia"/>
        </w:rPr>
        <w:t>内销售记录3份 (其他三级甲等医院、同型号产品) 中标通知书或合同</w:t>
      </w:r>
      <w:r>
        <w:rPr>
          <w:rFonts w:hint="eastAsia"/>
          <w:lang w:val="en-US" w:eastAsia="zh-CN"/>
        </w:rPr>
        <w:t>及</w:t>
      </w:r>
      <w:r>
        <w:rPr>
          <w:rFonts w:hint="eastAsia"/>
        </w:rPr>
        <w:t>配置清单</w:t>
      </w:r>
      <w:r>
        <w:rPr>
          <w:rFonts w:hint="eastAsia"/>
        </w:rPr>
        <w:tab/>
      </w:r>
      <w:r>
        <w:rPr>
          <w:rFonts w:hint="eastAsia"/>
        </w:rPr>
        <w:t>（XX）页</w:t>
      </w:r>
    </w:p>
    <w:p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5、提供同型号产品在</w:t>
      </w:r>
      <w:r>
        <w:rPr>
          <w:rFonts w:hint="eastAsia"/>
          <w:lang w:val="en-US" w:eastAsia="zh-CN"/>
        </w:rPr>
        <w:t>内蒙古自治区省</w:t>
      </w:r>
      <w:r>
        <w:rPr>
          <w:rFonts w:hint="eastAsia"/>
        </w:rPr>
        <w:t>内三甲医院主要用户名单</w:t>
      </w:r>
      <w:r>
        <w:rPr>
          <w:rFonts w:hint="eastAsia"/>
        </w:rPr>
        <w:tab/>
      </w:r>
      <w:r>
        <w:rPr>
          <w:rFonts w:hint="eastAsia"/>
        </w:rPr>
        <w:t>（X）页</w:t>
      </w:r>
    </w:p>
    <w:p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6、产品注册证（非医疗器械可以不提供），</w:t>
      </w:r>
      <w:r>
        <w:rPr>
          <w:rFonts w:hint="eastAsia" w:ascii="宋体" w:hAnsi="宋体" w:eastAsia="宋体"/>
          <w:b w:val="0"/>
          <w:bCs w:val="0"/>
          <w:szCs w:val="21"/>
        </w:rPr>
        <w:t>附一份查询注册证时的药监部门网站截图</w:t>
      </w:r>
      <w:r>
        <w:rPr>
          <w:rFonts w:hint="eastAsia"/>
        </w:rPr>
        <w:tab/>
      </w:r>
      <w:r>
        <w:rPr>
          <w:rFonts w:hint="eastAsia"/>
        </w:rPr>
        <w:t>（X）页</w:t>
      </w:r>
    </w:p>
    <w:p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7、代理授权书(含法人授权书) 等有关证件（厂家可以不提供）:</w:t>
      </w:r>
      <w:r>
        <w:rPr>
          <w:rFonts w:hint="eastAsia"/>
        </w:rPr>
        <w:tab/>
      </w:r>
      <w:r>
        <w:rPr>
          <w:rFonts w:hint="eastAsia"/>
        </w:rPr>
        <w:t>（X）页</w:t>
      </w:r>
    </w:p>
    <w:p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8、代理商企业营业执照、医疗器械经营许可证（厂家可以不提供）</w:t>
      </w:r>
      <w:r>
        <w:rPr>
          <w:rFonts w:hint="eastAsia"/>
        </w:rPr>
        <w:tab/>
      </w:r>
      <w:r>
        <w:rPr>
          <w:rFonts w:hint="eastAsia"/>
        </w:rPr>
        <w:t>（X）页</w:t>
      </w:r>
    </w:p>
    <w:p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9、生产商营业执照、医疗器械生产许可证、医疗器械经营许可证</w:t>
      </w:r>
      <w:r>
        <w:rPr>
          <w:rFonts w:hint="eastAsia"/>
        </w:rPr>
        <w:tab/>
      </w:r>
      <w:r>
        <w:rPr>
          <w:rFonts w:hint="eastAsia"/>
        </w:rPr>
        <w:t>（X）页</w:t>
      </w:r>
    </w:p>
    <w:p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10、产品彩页(或打印彩页)</w:t>
      </w:r>
      <w:r>
        <w:rPr>
          <w:rFonts w:hint="eastAsia"/>
        </w:rPr>
        <w:tab/>
      </w:r>
      <w:r>
        <w:rPr>
          <w:rFonts w:hint="eastAsia"/>
        </w:rPr>
        <w:t>（X）页</w:t>
      </w:r>
    </w:p>
    <w:p>
      <w:pPr>
        <w:tabs>
          <w:tab w:val="left" w:leader="middleDot" w:pos="7560"/>
          <w:tab w:val="left" w:leader="middleDot" w:pos="7980"/>
        </w:tabs>
        <w:spacing w:line="384" w:lineRule="auto"/>
        <w:rPr>
          <w:rFonts w:hint="eastAsia"/>
        </w:rPr>
      </w:pPr>
      <w:r>
        <w:rPr>
          <w:rFonts w:hint="eastAsia"/>
        </w:rPr>
        <w:t>11、设备配置清单</w:t>
      </w:r>
      <w:r>
        <w:rPr>
          <w:rFonts w:hint="eastAsia"/>
          <w:lang w:eastAsia="zh-CN"/>
        </w:rPr>
        <w:t>、</w:t>
      </w:r>
      <w:r>
        <w:rPr>
          <w:rFonts w:hint="eastAsia"/>
        </w:rPr>
        <w:t>报价单</w:t>
      </w:r>
      <w:r>
        <w:rPr>
          <w:rFonts w:hint="eastAsia"/>
          <w:lang w:val="en-US" w:eastAsia="zh-CN"/>
        </w:rPr>
        <w:t>及保修情况</w:t>
      </w:r>
      <w:r>
        <w:rPr>
          <w:rFonts w:hint="eastAsia"/>
        </w:rPr>
        <w:t>（加盖鲜章）；可选配置和价格，专用耗材、试剂和易损件的价格（加盖鲜章）</w:t>
      </w:r>
      <w:r>
        <w:rPr>
          <w:rFonts w:hint="eastAsia"/>
        </w:rPr>
        <w:tab/>
      </w:r>
      <w:r>
        <w:rPr>
          <w:rFonts w:hint="eastAsia"/>
        </w:rPr>
        <w:t>（X）页</w:t>
      </w:r>
    </w:p>
    <w:p>
      <w:pPr>
        <w:tabs>
          <w:tab w:val="left" w:leader="middleDot" w:pos="7560"/>
          <w:tab w:val="left" w:leader="middleDot" w:pos="7980"/>
        </w:tabs>
        <w:spacing w:line="384" w:lineRule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12、安装条件及附属设施</w:t>
      </w:r>
      <w:r>
        <w:rPr>
          <w:rFonts w:hint="eastAsia"/>
        </w:rPr>
        <w:tab/>
      </w:r>
      <w:r>
        <w:rPr>
          <w:rFonts w:hint="eastAsia"/>
        </w:rPr>
        <w:t>（X）页</w:t>
      </w:r>
    </w:p>
    <w:p>
      <w:pPr>
        <w:widowControl/>
        <w:jc w:val="left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t>1</w:t>
      </w:r>
      <w:r>
        <w:rPr>
          <w:rFonts w:hint="eastAsia"/>
          <w:lang w:val="en-US" w:eastAsia="zh-CN"/>
        </w:rPr>
        <w:t>3、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比选、调研材料真实性及购销廉洁声明</w:t>
      </w:r>
    </w:p>
    <w:p>
      <w:pPr>
        <w:tabs>
          <w:tab w:val="right" w:leader="middleDot" w:pos="7140"/>
          <w:tab w:val="righ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（XXXXX）页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附件二</w:t>
      </w:r>
    </w:p>
    <w:p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  <w:b/>
        </w:rPr>
        <w:t>与能满足招标参数的其它品牌型号的产品对比表（制成表格）</w:t>
      </w:r>
    </w:p>
    <w:p>
      <w:pPr>
        <w:rPr>
          <w:rFonts w:hint="eastAsia" w:asciiTheme="minorEastAsia" w:hAnsiTheme="minorEastAsia"/>
          <w:b/>
          <w:szCs w:val="21"/>
        </w:rPr>
      </w:pP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1704" w:type="dxa"/>
          </w:tcPr>
          <w:p>
            <w:pPr>
              <w:widowControl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参数</w:t>
            </w:r>
          </w:p>
        </w:tc>
        <w:tc>
          <w:tcPr>
            <w:tcW w:w="1704" w:type="dxa"/>
          </w:tcPr>
          <w:p>
            <w:pPr>
              <w:widowControl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XX品牌</w:t>
            </w:r>
          </w:p>
        </w:tc>
        <w:tc>
          <w:tcPr>
            <w:tcW w:w="1705" w:type="dxa"/>
          </w:tcPr>
          <w:p>
            <w:pPr>
              <w:widowControl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XX品牌</w:t>
            </w:r>
          </w:p>
        </w:tc>
        <w:tc>
          <w:tcPr>
            <w:tcW w:w="1705" w:type="dxa"/>
          </w:tcPr>
          <w:p>
            <w:pPr>
              <w:widowControl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XX品牌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704" w:type="dxa"/>
          </w:tcPr>
          <w:p>
            <w:pPr>
              <w:widowControl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04" w:type="dxa"/>
          </w:tcPr>
          <w:p>
            <w:pPr>
              <w:widowControl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05" w:type="dxa"/>
          </w:tcPr>
          <w:p>
            <w:pPr>
              <w:widowControl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05" w:type="dxa"/>
          </w:tcPr>
          <w:p>
            <w:pPr>
              <w:widowControl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704" w:type="dxa"/>
          </w:tcPr>
          <w:p>
            <w:pPr>
              <w:widowControl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04" w:type="dxa"/>
          </w:tcPr>
          <w:p>
            <w:pPr>
              <w:widowControl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05" w:type="dxa"/>
          </w:tcPr>
          <w:p>
            <w:pPr>
              <w:widowControl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05" w:type="dxa"/>
          </w:tcPr>
          <w:p>
            <w:pPr>
              <w:widowControl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1704" w:type="dxa"/>
          </w:tcPr>
          <w:p>
            <w:pPr>
              <w:widowControl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04" w:type="dxa"/>
          </w:tcPr>
          <w:p>
            <w:pPr>
              <w:widowControl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05" w:type="dxa"/>
          </w:tcPr>
          <w:p>
            <w:pPr>
              <w:widowControl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05" w:type="dxa"/>
          </w:tcPr>
          <w:p>
            <w:pPr>
              <w:widowControl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04" w:type="dxa"/>
          </w:tcPr>
          <w:p>
            <w:pPr>
              <w:widowControl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04" w:type="dxa"/>
          </w:tcPr>
          <w:p>
            <w:pPr>
              <w:widowControl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05" w:type="dxa"/>
          </w:tcPr>
          <w:p>
            <w:pPr>
              <w:widowControl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05" w:type="dxa"/>
          </w:tcPr>
          <w:p>
            <w:pPr>
              <w:widowControl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04" w:type="dxa"/>
          </w:tcPr>
          <w:p>
            <w:pPr>
              <w:widowControl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04" w:type="dxa"/>
          </w:tcPr>
          <w:p>
            <w:pPr>
              <w:widowControl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05" w:type="dxa"/>
          </w:tcPr>
          <w:p>
            <w:pPr>
              <w:widowControl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05" w:type="dxa"/>
          </w:tcPr>
          <w:p>
            <w:pPr>
              <w:widowControl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04" w:type="dxa"/>
          </w:tcPr>
          <w:p>
            <w:pPr>
              <w:widowControl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04" w:type="dxa"/>
          </w:tcPr>
          <w:p>
            <w:pPr>
              <w:widowControl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05" w:type="dxa"/>
          </w:tcPr>
          <w:p>
            <w:pPr>
              <w:widowControl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05" w:type="dxa"/>
          </w:tcPr>
          <w:p>
            <w:pPr>
              <w:widowControl/>
              <w:rPr>
                <w:rFonts w:hint="eastAsia" w:asciiTheme="minorEastAsia" w:hAnsiTheme="minorEastAsia"/>
                <w:szCs w:val="21"/>
              </w:rPr>
            </w:pPr>
          </w:p>
        </w:tc>
      </w:tr>
    </w:tbl>
    <w:p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附件三：</w:t>
      </w:r>
    </w:p>
    <w:p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  <w:b/>
        </w:rPr>
        <w:t>1、调研设备的报价单及产品配置清单</w:t>
      </w:r>
    </w:p>
    <w:p>
      <w:pPr>
        <w:rPr>
          <w:rFonts w:hint="eastAsia" w:asciiTheme="minorEastAsia" w:hAnsiTheme="minorEastAsia"/>
          <w:szCs w:val="21"/>
        </w:rPr>
      </w:pPr>
    </w:p>
    <w:p>
      <w:pPr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表1</w:t>
      </w:r>
    </w:p>
    <w:p>
      <w:pPr>
        <w:jc w:val="center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设备报价单</w:t>
      </w:r>
    </w:p>
    <w:p>
      <w:pPr>
        <w:widowControl/>
        <w:rPr>
          <w:rFonts w:hint="eastAsia" w:asciiTheme="minorEastAsia" w:hAnsiTheme="minorEastAsia"/>
          <w:b/>
          <w:szCs w:val="21"/>
        </w:rPr>
      </w:pPr>
    </w:p>
    <w:tbl>
      <w:tblPr>
        <w:tblStyle w:val="7"/>
        <w:tblW w:w="8755" w:type="dxa"/>
        <w:tblInd w:w="-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05"/>
        <w:gridCol w:w="1135"/>
        <w:gridCol w:w="993"/>
        <w:gridCol w:w="708"/>
        <w:gridCol w:w="709"/>
        <w:gridCol w:w="1702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" w:leftChars="-1" w:firstLine="2" w:firstLineChars="1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品名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" w:leftChars="-1" w:firstLine="2" w:firstLineChars="1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型号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" w:leftChars="-1" w:firstLine="2" w:firstLineChars="1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产地厂家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" w:leftChars="-1" w:firstLine="2" w:firstLineChars="1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配置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" w:leftChars="-1" w:firstLine="2" w:firstLineChars="1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数量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" w:leftChars="-1" w:firstLine="2" w:firstLineChars="1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单位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" w:leftChars="-1" w:firstLine="2" w:firstLineChars="1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单价 （万元）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" w:leftChars="-1" w:firstLine="2" w:firstLineChars="1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总价 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" w:leftChars="-1" w:firstLine="2" w:firstLineChars="1"/>
              <w:jc w:val="center"/>
              <w:rPr>
                <w:rFonts w:hint="eastAsia" w:ascii="宋体" w:hAnsi="宋体" w:cs="仿宋_GB2312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" w:leftChars="-1" w:firstLine="2" w:firstLineChars="1"/>
              <w:jc w:val="center"/>
              <w:rPr>
                <w:rFonts w:hint="eastAsia" w:ascii="宋体" w:hAnsi="宋体" w:cs="仿宋_GB2312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" w:leftChars="-1" w:firstLine="2" w:firstLineChars="1"/>
              <w:jc w:val="center"/>
              <w:rPr>
                <w:rFonts w:hint="eastAsia" w:ascii="宋体" w:hAnsi="宋体" w:cs="仿宋_GB2312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" w:leftChars="-1" w:firstLine="2" w:firstLineChars="1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见表2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" w:leftChars="-1" w:firstLine="2" w:firstLineChars="1"/>
              <w:jc w:val="center"/>
              <w:rPr>
                <w:rFonts w:hint="eastAsia" w:ascii="宋体" w:hAnsi="宋体" w:cs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" w:leftChars="-1" w:firstLine="2" w:firstLineChars="1"/>
              <w:jc w:val="center"/>
              <w:rPr>
                <w:rFonts w:hint="eastAsia" w:ascii="宋体" w:hAnsi="宋体" w:cs="仿宋_GB2312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" w:leftChars="-1" w:firstLine="2" w:firstLineChars="1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￥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" w:leftChars="-1" w:firstLine="2" w:firstLineChars="1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87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" w:leftChars="-1" w:firstLine="2" w:firstLineChars="1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合计总额：￥元；    大写：整</w:t>
            </w:r>
          </w:p>
        </w:tc>
      </w:tr>
    </w:tbl>
    <w:p>
      <w:pPr>
        <w:pStyle w:val="4"/>
        <w:kinsoku w:val="0"/>
        <w:overflowPunct w:val="0"/>
        <w:ind w:left="0" w:right="5505"/>
        <w:rPr>
          <w:rFonts w:ascii="宋体" w:hAnsi="宋体" w:eastAsia="宋体"/>
          <w:b/>
          <w:szCs w:val="21"/>
        </w:rPr>
      </w:pPr>
    </w:p>
    <w:p>
      <w:pPr>
        <w:pStyle w:val="4"/>
        <w:kinsoku w:val="0"/>
        <w:overflowPunct w:val="0"/>
        <w:ind w:left="0" w:right="5505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表2</w:t>
      </w:r>
    </w:p>
    <w:p>
      <w:pPr>
        <w:pStyle w:val="6"/>
        <w:rPr>
          <w:b w:val="0"/>
          <w:szCs w:val="21"/>
        </w:rPr>
      </w:pPr>
      <w:r>
        <w:rPr>
          <w:rFonts w:hint="eastAsia"/>
          <w:b w:val="0"/>
          <w:sz w:val="21"/>
          <w:szCs w:val="21"/>
        </w:rPr>
        <w:t>配置清单</w:t>
      </w:r>
    </w:p>
    <w:p>
      <w:pPr>
        <w:pStyle w:val="4"/>
        <w:kinsoku w:val="0"/>
        <w:overflowPunct w:val="0"/>
        <w:ind w:left="0" w:right="5505"/>
        <w:rPr>
          <w:rFonts w:ascii="宋体" w:hAnsi="宋体" w:eastAsia="宋体"/>
          <w:b/>
          <w:szCs w:val="21"/>
        </w:rPr>
      </w:pPr>
    </w:p>
    <w:tbl>
      <w:tblPr>
        <w:tblStyle w:val="8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02"/>
        <w:gridCol w:w="709"/>
        <w:gridCol w:w="1134"/>
        <w:gridCol w:w="709"/>
        <w:gridCol w:w="992"/>
        <w:gridCol w:w="709"/>
        <w:gridCol w:w="850"/>
        <w:gridCol w:w="1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</w:tcPr>
          <w:p>
            <w:r>
              <w:t>序号</w:t>
            </w:r>
          </w:p>
        </w:tc>
        <w:tc>
          <w:tcPr>
            <w:tcW w:w="1202" w:type="dxa"/>
          </w:tcPr>
          <w:p>
            <w:r>
              <w:rPr>
                <w:rFonts w:hint="eastAsia"/>
              </w:rPr>
              <w:t>货物名称</w:t>
            </w:r>
          </w:p>
        </w:tc>
        <w:tc>
          <w:tcPr>
            <w:tcW w:w="709" w:type="dxa"/>
          </w:tcPr>
          <w:p>
            <w:r>
              <w:rPr>
                <w:rFonts w:hint="eastAsia"/>
              </w:rPr>
              <w:t>品牌</w:t>
            </w:r>
          </w:p>
        </w:tc>
        <w:tc>
          <w:tcPr>
            <w:tcW w:w="1134" w:type="dxa"/>
          </w:tcPr>
          <w:p>
            <w:r>
              <w:t>型号</w:t>
            </w:r>
            <w:r>
              <w:rPr>
                <w:rFonts w:hint="eastAsia"/>
              </w:rPr>
              <w:t>规格</w:t>
            </w:r>
          </w:p>
        </w:tc>
        <w:tc>
          <w:tcPr>
            <w:tcW w:w="709" w:type="dxa"/>
          </w:tcPr>
          <w:p>
            <w:r>
              <w:rPr>
                <w:rFonts w:hint="eastAsia"/>
              </w:rPr>
              <w:t>产地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单价(元)</w:t>
            </w:r>
          </w:p>
        </w:tc>
        <w:tc>
          <w:tcPr>
            <w:tcW w:w="709" w:type="dxa"/>
          </w:tcPr>
          <w:p>
            <w:r>
              <w:t>数量</w:t>
            </w:r>
          </w:p>
        </w:tc>
        <w:tc>
          <w:tcPr>
            <w:tcW w:w="850" w:type="dxa"/>
          </w:tcPr>
          <w:p>
            <w:r>
              <w:t xml:space="preserve"> 单位</w:t>
            </w:r>
          </w:p>
        </w:tc>
        <w:tc>
          <w:tcPr>
            <w:tcW w:w="1549" w:type="dxa"/>
          </w:tcPr>
          <w:p>
            <w:r>
              <w:rPr>
                <w:rFonts w:hint="eastAsia"/>
              </w:rPr>
              <w:t>总价（万元）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202" w:type="dxa"/>
          </w:tcPr>
          <w:p/>
        </w:tc>
        <w:tc>
          <w:tcPr>
            <w:tcW w:w="709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992" w:type="dxa"/>
          </w:tcPr>
          <w:p/>
        </w:tc>
        <w:tc>
          <w:tcPr>
            <w:tcW w:w="709" w:type="dxa"/>
          </w:tcPr>
          <w:p/>
        </w:tc>
        <w:tc>
          <w:tcPr>
            <w:tcW w:w="850" w:type="dxa"/>
          </w:tcPr>
          <w:p/>
        </w:tc>
        <w:tc>
          <w:tcPr>
            <w:tcW w:w="154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/>
        </w:tc>
        <w:tc>
          <w:tcPr>
            <w:tcW w:w="1202" w:type="dxa"/>
          </w:tcPr>
          <w:p/>
        </w:tc>
        <w:tc>
          <w:tcPr>
            <w:tcW w:w="709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992" w:type="dxa"/>
          </w:tcPr>
          <w:p/>
        </w:tc>
        <w:tc>
          <w:tcPr>
            <w:tcW w:w="709" w:type="dxa"/>
          </w:tcPr>
          <w:p/>
        </w:tc>
        <w:tc>
          <w:tcPr>
            <w:tcW w:w="850" w:type="dxa"/>
          </w:tcPr>
          <w:p/>
        </w:tc>
        <w:tc>
          <w:tcPr>
            <w:tcW w:w="154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</w:tcPr>
          <w:p/>
        </w:tc>
        <w:tc>
          <w:tcPr>
            <w:tcW w:w="1202" w:type="dxa"/>
          </w:tcPr>
          <w:p/>
        </w:tc>
        <w:tc>
          <w:tcPr>
            <w:tcW w:w="709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992" w:type="dxa"/>
          </w:tcPr>
          <w:p/>
        </w:tc>
        <w:tc>
          <w:tcPr>
            <w:tcW w:w="709" w:type="dxa"/>
          </w:tcPr>
          <w:p/>
        </w:tc>
        <w:tc>
          <w:tcPr>
            <w:tcW w:w="850" w:type="dxa"/>
          </w:tcPr>
          <w:p/>
        </w:tc>
        <w:tc>
          <w:tcPr>
            <w:tcW w:w="154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9" w:type="dxa"/>
            <w:gridSpan w:val="9"/>
          </w:tcPr>
          <w:p>
            <w:r>
              <w:rPr>
                <w:rFonts w:hint="eastAsia"/>
              </w:rPr>
              <w:t>总计：            万元</w:t>
            </w:r>
          </w:p>
        </w:tc>
      </w:tr>
    </w:tbl>
    <w:p>
      <w:pPr>
        <w:widowControl/>
        <w:rPr>
          <w:rFonts w:hint="eastAsia" w:asciiTheme="minorEastAsia" w:hAnsiTheme="minorEastAsia"/>
          <w:szCs w:val="21"/>
        </w:rPr>
      </w:pPr>
    </w:p>
    <w:p>
      <w:pPr>
        <w:widowControl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表3</w:t>
      </w:r>
    </w:p>
    <w:p>
      <w:pPr>
        <w:widowControl/>
        <w:jc w:val="center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</w:rPr>
        <w:t>保修</w:t>
      </w:r>
      <w:r>
        <w:rPr>
          <w:rFonts w:hint="eastAsia" w:asciiTheme="minorEastAsia" w:hAnsiTheme="minorEastAsia"/>
          <w:szCs w:val="21"/>
          <w:lang w:val="en-US" w:eastAsia="zh-CN"/>
        </w:rPr>
        <w:t>报价单</w:t>
      </w:r>
    </w:p>
    <w:p>
      <w:pPr>
        <w:widowControl/>
        <w:rPr>
          <w:rFonts w:hint="eastAsia" w:asciiTheme="minorEastAsia" w:hAnsiTheme="minorEastAsia"/>
          <w:szCs w:val="21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843"/>
        <w:gridCol w:w="1701"/>
        <w:gridCol w:w="3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42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843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服务名称</w:t>
            </w:r>
          </w:p>
        </w:tc>
        <w:tc>
          <w:tcPr>
            <w:tcW w:w="170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服务内容</w:t>
            </w:r>
          </w:p>
        </w:tc>
        <w:tc>
          <w:tcPr>
            <w:tcW w:w="3736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价格（万元）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设备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延续</w:t>
            </w:r>
            <w:r>
              <w:rPr>
                <w:rFonts w:hint="eastAsia" w:ascii="宋体" w:hAnsi="宋体"/>
                <w:sz w:val="24"/>
              </w:rPr>
              <w:t>保修</w:t>
            </w: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设备整机全保1年</w:t>
            </w:r>
          </w:p>
        </w:tc>
        <w:tc>
          <w:tcPr>
            <w:tcW w:w="373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部件延续保修（如超声探头）</w:t>
            </w: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373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</w:tr>
    </w:tbl>
    <w:p>
      <w:pPr>
        <w:widowControl/>
        <w:rPr>
          <w:rFonts w:hint="eastAsia"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br w:type="page"/>
      </w:r>
    </w:p>
    <w:p>
      <w:pPr>
        <w:rPr>
          <w:rFonts w:hint="default" w:eastAsiaTheme="minor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附件三：</w:t>
      </w:r>
    </w:p>
    <w:p>
      <w:pPr>
        <w:pStyle w:val="11"/>
        <w:numPr>
          <w:ilvl w:val="0"/>
          <w:numId w:val="0"/>
        </w:numPr>
        <w:tabs>
          <w:tab w:val="left" w:leader="middleDot" w:pos="7560"/>
          <w:tab w:val="left" w:leader="middleDot" w:pos="7980"/>
        </w:tabs>
        <w:spacing w:line="384" w:lineRule="auto"/>
        <w:rPr>
          <w:rFonts w:hint="eastAsia"/>
          <w:b/>
          <w:lang w:val="en-US" w:eastAsia="zh-CN"/>
        </w:rPr>
      </w:pPr>
    </w:p>
    <w:p>
      <w:pPr>
        <w:pStyle w:val="11"/>
        <w:numPr>
          <w:ilvl w:val="0"/>
          <w:numId w:val="0"/>
        </w:numPr>
        <w:tabs>
          <w:tab w:val="left" w:leader="middleDot" w:pos="7560"/>
          <w:tab w:val="left" w:leader="middleDot" w:pos="7980"/>
        </w:tabs>
        <w:spacing w:line="384" w:lineRule="auto"/>
        <w:rPr>
          <w:rFonts w:hint="eastAsia"/>
          <w:b/>
        </w:rPr>
      </w:pPr>
      <w:r>
        <w:rPr>
          <w:rFonts w:hint="eastAsia"/>
          <w:b/>
          <w:lang w:val="en-US" w:eastAsia="zh-CN"/>
        </w:rPr>
        <w:t>2、</w:t>
      </w:r>
      <w:r>
        <w:rPr>
          <w:rFonts w:hint="eastAsia"/>
          <w:b/>
        </w:rPr>
        <w:t>所投型号的可选配置及对应价格</w:t>
      </w:r>
    </w:p>
    <w:p>
      <w:pPr>
        <w:pStyle w:val="11"/>
        <w:numPr>
          <w:ilvl w:val="0"/>
          <w:numId w:val="0"/>
        </w:numPr>
        <w:tabs>
          <w:tab w:val="left" w:leader="middleDot" w:pos="7560"/>
          <w:tab w:val="left" w:leader="middleDot" w:pos="7980"/>
        </w:tabs>
        <w:spacing w:line="384" w:lineRule="auto"/>
        <w:ind w:leftChars="200"/>
        <w:rPr>
          <w:rFonts w:hint="eastAsia"/>
          <w:b/>
        </w:rPr>
      </w:pPr>
    </w:p>
    <w:tbl>
      <w:tblPr>
        <w:tblStyle w:val="8"/>
        <w:tblW w:w="85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02"/>
        <w:gridCol w:w="709"/>
        <w:gridCol w:w="1134"/>
        <w:gridCol w:w="709"/>
        <w:gridCol w:w="992"/>
        <w:gridCol w:w="709"/>
        <w:gridCol w:w="850"/>
        <w:gridCol w:w="1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</w:tcPr>
          <w:p>
            <w:r>
              <w:t>序号</w:t>
            </w:r>
          </w:p>
        </w:tc>
        <w:tc>
          <w:tcPr>
            <w:tcW w:w="1202" w:type="dxa"/>
          </w:tcPr>
          <w:p>
            <w:r>
              <w:rPr>
                <w:rFonts w:hint="eastAsia"/>
              </w:rPr>
              <w:t>货物名称</w:t>
            </w:r>
          </w:p>
        </w:tc>
        <w:tc>
          <w:tcPr>
            <w:tcW w:w="709" w:type="dxa"/>
          </w:tcPr>
          <w:p>
            <w:r>
              <w:rPr>
                <w:rFonts w:hint="eastAsia"/>
              </w:rPr>
              <w:t>品牌</w:t>
            </w:r>
          </w:p>
        </w:tc>
        <w:tc>
          <w:tcPr>
            <w:tcW w:w="1134" w:type="dxa"/>
          </w:tcPr>
          <w:p>
            <w:r>
              <w:t>型号</w:t>
            </w:r>
            <w:r>
              <w:rPr>
                <w:rFonts w:hint="eastAsia"/>
              </w:rPr>
              <w:t>规格</w:t>
            </w:r>
          </w:p>
        </w:tc>
        <w:tc>
          <w:tcPr>
            <w:tcW w:w="709" w:type="dxa"/>
          </w:tcPr>
          <w:p>
            <w:r>
              <w:rPr>
                <w:rFonts w:hint="eastAsia"/>
              </w:rPr>
              <w:t>产地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单价(</w:t>
            </w:r>
            <w:r>
              <w:rPr>
                <w:rFonts w:hint="eastAsia" w:ascii="宋体" w:hAnsi="宋体" w:cs="仿宋_GB2312"/>
                <w:szCs w:val="21"/>
              </w:rPr>
              <w:t>万</w:t>
            </w:r>
            <w:r>
              <w:rPr>
                <w:rFonts w:hint="eastAsia"/>
              </w:rPr>
              <w:t>元)</w:t>
            </w:r>
          </w:p>
        </w:tc>
        <w:tc>
          <w:tcPr>
            <w:tcW w:w="709" w:type="dxa"/>
          </w:tcPr>
          <w:p>
            <w:r>
              <w:t>数量</w:t>
            </w:r>
          </w:p>
        </w:tc>
        <w:tc>
          <w:tcPr>
            <w:tcW w:w="850" w:type="dxa"/>
          </w:tcPr>
          <w:p>
            <w:r>
              <w:t xml:space="preserve"> 单位</w:t>
            </w:r>
          </w:p>
        </w:tc>
        <w:tc>
          <w:tcPr>
            <w:tcW w:w="1534" w:type="dxa"/>
          </w:tcPr>
          <w:p>
            <w:r>
              <w:rPr>
                <w:rFonts w:hint="eastAsia"/>
              </w:rPr>
              <w:t>总价（万元）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202" w:type="dxa"/>
          </w:tcPr>
          <w:p/>
        </w:tc>
        <w:tc>
          <w:tcPr>
            <w:tcW w:w="709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992" w:type="dxa"/>
          </w:tcPr>
          <w:p/>
        </w:tc>
        <w:tc>
          <w:tcPr>
            <w:tcW w:w="709" w:type="dxa"/>
          </w:tcPr>
          <w:p/>
        </w:tc>
        <w:tc>
          <w:tcPr>
            <w:tcW w:w="850" w:type="dxa"/>
          </w:tcPr>
          <w:p/>
        </w:tc>
        <w:tc>
          <w:tcPr>
            <w:tcW w:w="15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/>
        </w:tc>
        <w:tc>
          <w:tcPr>
            <w:tcW w:w="1202" w:type="dxa"/>
          </w:tcPr>
          <w:p/>
        </w:tc>
        <w:tc>
          <w:tcPr>
            <w:tcW w:w="709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992" w:type="dxa"/>
          </w:tcPr>
          <w:p/>
        </w:tc>
        <w:tc>
          <w:tcPr>
            <w:tcW w:w="709" w:type="dxa"/>
          </w:tcPr>
          <w:p/>
        </w:tc>
        <w:tc>
          <w:tcPr>
            <w:tcW w:w="850" w:type="dxa"/>
          </w:tcPr>
          <w:p/>
        </w:tc>
        <w:tc>
          <w:tcPr>
            <w:tcW w:w="15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/>
        </w:tc>
        <w:tc>
          <w:tcPr>
            <w:tcW w:w="1202" w:type="dxa"/>
          </w:tcPr>
          <w:p/>
        </w:tc>
        <w:tc>
          <w:tcPr>
            <w:tcW w:w="709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992" w:type="dxa"/>
          </w:tcPr>
          <w:p/>
        </w:tc>
        <w:tc>
          <w:tcPr>
            <w:tcW w:w="709" w:type="dxa"/>
          </w:tcPr>
          <w:p/>
        </w:tc>
        <w:tc>
          <w:tcPr>
            <w:tcW w:w="850" w:type="dxa"/>
          </w:tcPr>
          <w:p/>
        </w:tc>
        <w:tc>
          <w:tcPr>
            <w:tcW w:w="15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4" w:type="dxa"/>
            <w:gridSpan w:val="9"/>
          </w:tcPr>
          <w:p>
            <w:r>
              <w:rPr>
                <w:rFonts w:hint="eastAsia"/>
              </w:rPr>
              <w:t>总计：            万元</w:t>
            </w:r>
          </w:p>
        </w:tc>
      </w:tr>
    </w:tbl>
    <w:p>
      <w:pPr>
        <w:widowControl/>
        <w:rPr>
          <w:rFonts w:hint="eastAsia"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br w:type="page"/>
      </w:r>
    </w:p>
    <w:p>
      <w:pPr>
        <w:rPr>
          <w:rFonts w:hint="default" w:eastAsiaTheme="minor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附件三：</w:t>
      </w:r>
    </w:p>
    <w:p>
      <w:pPr>
        <w:tabs>
          <w:tab w:val="left" w:leader="middleDot" w:pos="7560"/>
          <w:tab w:val="left" w:leader="middleDot" w:pos="7980"/>
        </w:tabs>
        <w:spacing w:line="384" w:lineRule="auto"/>
        <w:rPr>
          <w:rFonts w:hint="eastAsia"/>
          <w:b/>
        </w:rPr>
      </w:pPr>
    </w:p>
    <w:p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  <w:b/>
        </w:rPr>
        <w:t>3、所投型号的通用或专用耗材、试剂和易损件消耗品的价格（制成表格）（附3家成交医院的耗材、试剂发票复印件</w:t>
      </w:r>
      <w:r>
        <w:rPr>
          <w:rFonts w:hint="eastAsia"/>
        </w:rPr>
        <w:t>）</w:t>
      </w:r>
    </w:p>
    <w:p>
      <w:pPr>
        <w:rPr>
          <w:rFonts w:hint="eastAsia" w:asciiTheme="minorEastAsia" w:hAnsiTheme="minorEastAsia"/>
          <w:b/>
          <w:szCs w:val="21"/>
        </w:rPr>
      </w:pPr>
    </w:p>
    <w:p>
      <w:pPr>
        <w:widowControl/>
        <w:rPr>
          <w:rFonts w:hint="eastAsia" w:asciiTheme="minorEastAsia" w:hAnsiTheme="minorEastAsia"/>
          <w:b/>
          <w:szCs w:val="21"/>
        </w:rPr>
      </w:pPr>
    </w:p>
    <w:p>
      <w:pPr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所投品牌型号易损件（如表格不够填写可自行增加行数）：</w:t>
      </w:r>
    </w:p>
    <w:p>
      <w:pPr>
        <w:rPr>
          <w:rFonts w:hint="eastAsia" w:ascii="宋体" w:hAnsi="宋体" w:eastAsia="宋体" w:cs="宋体"/>
          <w:b/>
          <w:szCs w:val="21"/>
        </w:rPr>
      </w:pPr>
    </w:p>
    <w:tbl>
      <w:tblPr>
        <w:tblStyle w:val="8"/>
        <w:tblW w:w="88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3188"/>
        <w:gridCol w:w="687"/>
        <w:gridCol w:w="688"/>
        <w:gridCol w:w="825"/>
        <w:gridCol w:w="700"/>
        <w:gridCol w:w="712"/>
        <w:gridCol w:w="1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3188" w:type="dxa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部件名称、型号、规格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品牌</w:t>
            </w:r>
          </w:p>
        </w:tc>
        <w:tc>
          <w:tcPr>
            <w:tcW w:w="688" w:type="dxa"/>
          </w:tcPr>
          <w:p>
            <w:r>
              <w:rPr>
                <w:rFonts w:hint="eastAsia"/>
              </w:rPr>
              <w:t>产地</w:t>
            </w:r>
          </w:p>
        </w:tc>
        <w:tc>
          <w:tcPr>
            <w:tcW w:w="825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</w:rPr>
              <w:t>单价(万元)</w:t>
            </w:r>
          </w:p>
        </w:tc>
        <w:tc>
          <w:tcPr>
            <w:tcW w:w="700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t>数量</w:t>
            </w:r>
          </w:p>
        </w:tc>
        <w:tc>
          <w:tcPr>
            <w:tcW w:w="712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t>单位</w:t>
            </w:r>
          </w:p>
        </w:tc>
        <w:tc>
          <w:tcPr>
            <w:tcW w:w="1482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</w:rPr>
              <w:t>总价（万元）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3188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88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25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0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12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82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188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88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25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0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12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82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188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88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25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0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12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82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188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88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25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0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12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82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szCs w:val="21"/>
        </w:rPr>
      </w:pPr>
    </w:p>
    <w:p>
      <w:pPr>
        <w:rPr>
          <w:rFonts w:hint="eastAsia" w:ascii="宋体" w:hAnsi="宋体" w:eastAsia="宋体" w:cs="宋体"/>
          <w:b/>
          <w:szCs w:val="21"/>
        </w:rPr>
      </w:pPr>
    </w:p>
    <w:p>
      <w:pPr>
        <w:rPr>
          <w:rFonts w:hint="eastAsia" w:ascii="宋体" w:hAnsi="宋体" w:eastAsia="宋体" w:cs="宋体"/>
          <w:b/>
          <w:szCs w:val="21"/>
        </w:rPr>
      </w:pPr>
    </w:p>
    <w:p>
      <w:pPr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所投品牌型号的设备所有相关耗材（试剂）（如表格不够填写可自行增加行数）：</w:t>
      </w:r>
    </w:p>
    <w:tbl>
      <w:tblPr>
        <w:tblStyle w:val="7"/>
        <w:tblpPr w:leftFromText="180" w:rightFromText="180" w:vertAnchor="text" w:horzAnchor="margin" w:tblpX="25" w:tblpY="237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028"/>
        <w:gridCol w:w="1320"/>
        <w:gridCol w:w="1050"/>
        <w:gridCol w:w="945"/>
        <w:gridCol w:w="915"/>
        <w:gridCol w:w="750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耗材（试剂）名称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生产厂家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产品注册证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型号规格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阳采平台编码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单价（</w:t>
            </w:r>
            <w:r>
              <w:rPr>
                <w:rFonts w:hint="eastAsia" w:ascii="宋体" w:hAnsi="宋体" w:cs="仿宋_GB2312"/>
                <w:szCs w:val="21"/>
              </w:rPr>
              <w:t>万</w:t>
            </w:r>
            <w:r>
              <w:rPr>
                <w:rFonts w:hint="eastAsia" w:ascii="宋体" w:hAnsi="宋体" w:eastAsia="宋体" w:cs="宋体"/>
                <w:szCs w:val="21"/>
              </w:rPr>
              <w:t>元/单位）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是否专机专用</w:t>
            </w:r>
          </w:p>
        </w:tc>
        <w:tc>
          <w:tcPr>
            <w:tcW w:w="1695" w:type="dxa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报价内附送数量（单位）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28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20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50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45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15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50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95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28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20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50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45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15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50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95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28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20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50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45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15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50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95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28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20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50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45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15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50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95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28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20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50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45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15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50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95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28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20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50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45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15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50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95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28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20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50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45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15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50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95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28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20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50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45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15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50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95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28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20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50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45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15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50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95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28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20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50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45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15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50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95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>
      <w:p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br w:type="page"/>
      </w:r>
    </w:p>
    <w:p>
      <w:pPr>
        <w:widowControl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附件四：</w:t>
      </w:r>
    </w:p>
    <w:p>
      <w:pPr>
        <w:widowControl/>
        <w:spacing w:line="480" w:lineRule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安装条件及配套设施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24"/>
        <w:gridCol w:w="6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48" w:hRule="atLeast"/>
        </w:trPr>
        <w:tc>
          <w:tcPr>
            <w:tcW w:w="2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  <w:lang w:val="en-US" w:eastAsia="zh-CN"/>
              </w:rPr>
              <w:t>设备对水、电、网、辐射防护等安装场地有无特殊要求</w:t>
            </w:r>
          </w:p>
        </w:tc>
        <w:tc>
          <w:tcPr>
            <w:tcW w:w="62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（可另附页说明，需在此栏内标注）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58" w:hRule="atLeast"/>
        </w:trPr>
        <w:tc>
          <w:tcPr>
            <w:tcW w:w="2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是否需要不间断稳压电源（是否提供）</w:t>
            </w:r>
          </w:p>
        </w:tc>
        <w:tc>
          <w:tcPr>
            <w:tcW w:w="62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需要（）不需要（）         是（）否（）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58" w:hRule="atLeast"/>
        </w:trPr>
        <w:tc>
          <w:tcPr>
            <w:tcW w:w="2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是否需要配套工作站电脑（是否提供）</w:t>
            </w:r>
          </w:p>
        </w:tc>
        <w:tc>
          <w:tcPr>
            <w:tcW w:w="62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需要（）不需要（）         是（）否（）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58" w:hRule="atLeast"/>
        </w:trPr>
        <w:tc>
          <w:tcPr>
            <w:tcW w:w="2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是否需要与医院现有HIS系统或相关中央站对接（是否承担对接费用）</w:t>
            </w:r>
          </w:p>
        </w:tc>
        <w:tc>
          <w:tcPr>
            <w:tcW w:w="62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需要（）不需要（）         是（）否（）</w:t>
            </w:r>
          </w:p>
        </w:tc>
      </w:tr>
    </w:tbl>
    <w:p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br w:type="page"/>
      </w:r>
    </w:p>
    <w:p>
      <w:pPr>
        <w:widowControl/>
        <w:jc w:val="left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bookmarkStart w:id="0" w:name="_Hlk107847795"/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附件五</w:t>
      </w:r>
      <w:bookmarkEnd w:id="0"/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:比选、调研材料真实性及购销廉洁声明</w:t>
      </w:r>
    </w:p>
    <w:p>
      <w:pPr>
        <w:pStyle w:val="11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>
      <w:pPr>
        <w:pStyle w:val="11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2"/>
          <w:szCs w:val="32"/>
        </w:rPr>
        <w:t>承诺书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contextualSpacing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内蒙古自治区国际蒙医医院</w:t>
      </w:r>
      <w:r>
        <w:rPr>
          <w:rFonts w:hint="eastAsia" w:ascii="宋体" w:hAnsi="宋体" w:eastAsia="宋体"/>
          <w:sz w:val="24"/>
          <w:szCs w:val="24"/>
        </w:rPr>
        <w:t>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针对贵院此次比选、调研，我公司郑重承诺：所提供资料（以骑缝章为准）真实有效，无任何虚假成分。如有虚假，由此产生的一切后果由本公司承担。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一、我方按照《民法典》及本承诺购销医疗设备。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二、我方不以回扣、宴请等方式影响医院工作人员采购或使用产品的选择权，不在学术活动中提供旅游、超标准支付食宿等费用。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我方如违反本承诺，一经发现，医院有权终止购销合同，并向有关行政部门报告。如我方被列入商业贿赂不良记录，则严格按照《国家卫生计生委关于建立医药购销领域商业贿赂不良记录的规定》（国卫法制发[2013]50号）相关规定处理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五、本承诺作为产品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最终</w:t>
      </w:r>
      <w:r>
        <w:rPr>
          <w:rFonts w:hint="eastAsia" w:ascii="宋体" w:hAnsi="宋体" w:eastAsia="宋体"/>
          <w:sz w:val="24"/>
          <w:szCs w:val="24"/>
        </w:rPr>
        <w:t>购销合同的重要组成部分，与购销合同一并执行，具有同等法律效力。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contextualSpacing/>
        <w:textAlignment w:val="auto"/>
        <w:rPr>
          <w:rFonts w:ascii="宋体" w:hAnsi="宋体" w:eastAsia="宋体"/>
          <w:sz w:val="24"/>
          <w:szCs w:val="24"/>
        </w:rPr>
      </w:pPr>
    </w:p>
    <w:p>
      <w:pPr>
        <w:pStyle w:val="11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4"/>
          <w:szCs w:val="24"/>
        </w:rPr>
      </w:pPr>
    </w:p>
    <w:p>
      <w:pPr>
        <w:pStyle w:val="11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4"/>
          <w:szCs w:val="24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contextualSpacing/>
        <w:jc w:val="right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公司（签章）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contextualSpacing/>
        <w:jc w:val="right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年    月    日</w:t>
      </w:r>
    </w:p>
    <w:p>
      <w:pPr>
        <w:rPr>
          <w:rFonts w:hint="default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27CD7"/>
    <w:rsid w:val="004133FA"/>
    <w:rsid w:val="01E27F38"/>
    <w:rsid w:val="029E77B1"/>
    <w:rsid w:val="03155880"/>
    <w:rsid w:val="03776E63"/>
    <w:rsid w:val="054753B6"/>
    <w:rsid w:val="054C6D9A"/>
    <w:rsid w:val="05CB7B8E"/>
    <w:rsid w:val="06624DC0"/>
    <w:rsid w:val="0673737C"/>
    <w:rsid w:val="06756E64"/>
    <w:rsid w:val="06B04988"/>
    <w:rsid w:val="06F20C75"/>
    <w:rsid w:val="07366F70"/>
    <w:rsid w:val="08323800"/>
    <w:rsid w:val="084724A0"/>
    <w:rsid w:val="085E20C5"/>
    <w:rsid w:val="08DD2FA7"/>
    <w:rsid w:val="08E24796"/>
    <w:rsid w:val="09A92C56"/>
    <w:rsid w:val="09F743E5"/>
    <w:rsid w:val="0A3C5294"/>
    <w:rsid w:val="0ACA5BF7"/>
    <w:rsid w:val="0B677F37"/>
    <w:rsid w:val="0BF906B3"/>
    <w:rsid w:val="0DDC5C80"/>
    <w:rsid w:val="0E1764AF"/>
    <w:rsid w:val="0E24158B"/>
    <w:rsid w:val="0E5A413B"/>
    <w:rsid w:val="0E5A789F"/>
    <w:rsid w:val="0E8D601A"/>
    <w:rsid w:val="0EC36DFF"/>
    <w:rsid w:val="0EF0DCB6"/>
    <w:rsid w:val="0EF75B1D"/>
    <w:rsid w:val="0F4920A4"/>
    <w:rsid w:val="0F7F0EF9"/>
    <w:rsid w:val="0F9B4CAB"/>
    <w:rsid w:val="0FB61555"/>
    <w:rsid w:val="0FEA32F6"/>
    <w:rsid w:val="10222692"/>
    <w:rsid w:val="10891428"/>
    <w:rsid w:val="1167461D"/>
    <w:rsid w:val="11DB373B"/>
    <w:rsid w:val="11FB5021"/>
    <w:rsid w:val="124711D0"/>
    <w:rsid w:val="12C82F5F"/>
    <w:rsid w:val="1343122C"/>
    <w:rsid w:val="135618C9"/>
    <w:rsid w:val="13877224"/>
    <w:rsid w:val="145B17C5"/>
    <w:rsid w:val="14B97E8C"/>
    <w:rsid w:val="154E1C63"/>
    <w:rsid w:val="15FC5020"/>
    <w:rsid w:val="16F77F98"/>
    <w:rsid w:val="17301B9A"/>
    <w:rsid w:val="17AA1863"/>
    <w:rsid w:val="18181E97"/>
    <w:rsid w:val="18321F7F"/>
    <w:rsid w:val="183E617B"/>
    <w:rsid w:val="1841525A"/>
    <w:rsid w:val="18716994"/>
    <w:rsid w:val="18C809B6"/>
    <w:rsid w:val="196B3A43"/>
    <w:rsid w:val="19A905BE"/>
    <w:rsid w:val="19D630F2"/>
    <w:rsid w:val="1A252E71"/>
    <w:rsid w:val="1AEA51B8"/>
    <w:rsid w:val="1C700838"/>
    <w:rsid w:val="1CC613E6"/>
    <w:rsid w:val="1D0A50FF"/>
    <w:rsid w:val="1D1012BA"/>
    <w:rsid w:val="1E5F672D"/>
    <w:rsid w:val="1E626081"/>
    <w:rsid w:val="1E9F170F"/>
    <w:rsid w:val="1F3D76D1"/>
    <w:rsid w:val="1F3D7860"/>
    <w:rsid w:val="1F603109"/>
    <w:rsid w:val="1F6E461D"/>
    <w:rsid w:val="1FF27CD7"/>
    <w:rsid w:val="2000198D"/>
    <w:rsid w:val="20190186"/>
    <w:rsid w:val="204236FB"/>
    <w:rsid w:val="20FB092C"/>
    <w:rsid w:val="20FC2382"/>
    <w:rsid w:val="216721D9"/>
    <w:rsid w:val="21836286"/>
    <w:rsid w:val="219F1439"/>
    <w:rsid w:val="21FA2A4D"/>
    <w:rsid w:val="223F1EBC"/>
    <w:rsid w:val="22BE600E"/>
    <w:rsid w:val="2302327F"/>
    <w:rsid w:val="239338F0"/>
    <w:rsid w:val="23B612DF"/>
    <w:rsid w:val="23CA19C3"/>
    <w:rsid w:val="23D914D3"/>
    <w:rsid w:val="24355645"/>
    <w:rsid w:val="24A4042D"/>
    <w:rsid w:val="24F417C1"/>
    <w:rsid w:val="26197F8E"/>
    <w:rsid w:val="267B5289"/>
    <w:rsid w:val="26F447CE"/>
    <w:rsid w:val="279A2A09"/>
    <w:rsid w:val="28064053"/>
    <w:rsid w:val="282B5D5B"/>
    <w:rsid w:val="2839380C"/>
    <w:rsid w:val="28562DBC"/>
    <w:rsid w:val="28AC24C6"/>
    <w:rsid w:val="2902118B"/>
    <w:rsid w:val="298420C9"/>
    <w:rsid w:val="29EA31D2"/>
    <w:rsid w:val="2A2C6345"/>
    <w:rsid w:val="2A784A16"/>
    <w:rsid w:val="2B1952BE"/>
    <w:rsid w:val="2B443FFC"/>
    <w:rsid w:val="2CBB7EBD"/>
    <w:rsid w:val="2EBF49BF"/>
    <w:rsid w:val="2EC849D5"/>
    <w:rsid w:val="2F14667F"/>
    <w:rsid w:val="2F9BCC22"/>
    <w:rsid w:val="2F9CAEB1"/>
    <w:rsid w:val="30370D29"/>
    <w:rsid w:val="31696B1C"/>
    <w:rsid w:val="316F64A7"/>
    <w:rsid w:val="31F1357D"/>
    <w:rsid w:val="323D2377"/>
    <w:rsid w:val="32705D64"/>
    <w:rsid w:val="328D33FB"/>
    <w:rsid w:val="32E12E85"/>
    <w:rsid w:val="3337053D"/>
    <w:rsid w:val="339C35B9"/>
    <w:rsid w:val="34E82DE4"/>
    <w:rsid w:val="35CD25D4"/>
    <w:rsid w:val="372F194C"/>
    <w:rsid w:val="376A3A13"/>
    <w:rsid w:val="37732734"/>
    <w:rsid w:val="37A46956"/>
    <w:rsid w:val="37CB4618"/>
    <w:rsid w:val="37DF32B8"/>
    <w:rsid w:val="398B45F9"/>
    <w:rsid w:val="3AB40260"/>
    <w:rsid w:val="3ABC15CF"/>
    <w:rsid w:val="3AD32391"/>
    <w:rsid w:val="3CD54FDA"/>
    <w:rsid w:val="3D404689"/>
    <w:rsid w:val="3E0840D2"/>
    <w:rsid w:val="3E9D7724"/>
    <w:rsid w:val="3EAA16DD"/>
    <w:rsid w:val="3EE73740"/>
    <w:rsid w:val="3EEC344B"/>
    <w:rsid w:val="3F15886C"/>
    <w:rsid w:val="3F3C44CF"/>
    <w:rsid w:val="3F5B5C7D"/>
    <w:rsid w:val="3FD30DE8"/>
    <w:rsid w:val="407676CF"/>
    <w:rsid w:val="413C1A16"/>
    <w:rsid w:val="41553748"/>
    <w:rsid w:val="41A75842"/>
    <w:rsid w:val="41B13BD3"/>
    <w:rsid w:val="437370B7"/>
    <w:rsid w:val="44501024"/>
    <w:rsid w:val="45302890"/>
    <w:rsid w:val="45A602D1"/>
    <w:rsid w:val="45D71243"/>
    <w:rsid w:val="46E81BE2"/>
    <w:rsid w:val="47064A15"/>
    <w:rsid w:val="474C7FA2"/>
    <w:rsid w:val="47EF7E60"/>
    <w:rsid w:val="48031435"/>
    <w:rsid w:val="482E4477"/>
    <w:rsid w:val="4892419C"/>
    <w:rsid w:val="48B25D55"/>
    <w:rsid w:val="490125C0"/>
    <w:rsid w:val="49FA3AEE"/>
    <w:rsid w:val="4BBC3ACD"/>
    <w:rsid w:val="4D3E25C6"/>
    <w:rsid w:val="4D442BB5"/>
    <w:rsid w:val="4E3E0EF8"/>
    <w:rsid w:val="4E8E522D"/>
    <w:rsid w:val="4EF03E3A"/>
    <w:rsid w:val="4F33695D"/>
    <w:rsid w:val="4F6B5159"/>
    <w:rsid w:val="50860050"/>
    <w:rsid w:val="50E413F0"/>
    <w:rsid w:val="51072C68"/>
    <w:rsid w:val="5167171C"/>
    <w:rsid w:val="516B45FF"/>
    <w:rsid w:val="518A2BC0"/>
    <w:rsid w:val="518B6458"/>
    <w:rsid w:val="519A7C0E"/>
    <w:rsid w:val="532105A3"/>
    <w:rsid w:val="534F611D"/>
    <w:rsid w:val="5383027F"/>
    <w:rsid w:val="54194508"/>
    <w:rsid w:val="54645881"/>
    <w:rsid w:val="5508638F"/>
    <w:rsid w:val="554B22FB"/>
    <w:rsid w:val="556122A1"/>
    <w:rsid w:val="57797227"/>
    <w:rsid w:val="57D10DA1"/>
    <w:rsid w:val="57D342A4"/>
    <w:rsid w:val="582E1523"/>
    <w:rsid w:val="5861548F"/>
    <w:rsid w:val="58A334A5"/>
    <w:rsid w:val="58BF51A6"/>
    <w:rsid w:val="58C470AF"/>
    <w:rsid w:val="59A63A92"/>
    <w:rsid w:val="59D80068"/>
    <w:rsid w:val="59F00D9B"/>
    <w:rsid w:val="5B7C3DA5"/>
    <w:rsid w:val="5BC232CD"/>
    <w:rsid w:val="5C8332D2"/>
    <w:rsid w:val="5CD22158"/>
    <w:rsid w:val="5DE72472"/>
    <w:rsid w:val="5F389400"/>
    <w:rsid w:val="5F864BC4"/>
    <w:rsid w:val="5FC67AE2"/>
    <w:rsid w:val="5FF97102"/>
    <w:rsid w:val="608A69DC"/>
    <w:rsid w:val="619C7B32"/>
    <w:rsid w:val="623B63B7"/>
    <w:rsid w:val="62CB49A1"/>
    <w:rsid w:val="63080089"/>
    <w:rsid w:val="637606BD"/>
    <w:rsid w:val="650B505F"/>
    <w:rsid w:val="654672B3"/>
    <w:rsid w:val="654B65F3"/>
    <w:rsid w:val="66065896"/>
    <w:rsid w:val="66375CC2"/>
    <w:rsid w:val="664F7AE6"/>
    <w:rsid w:val="66510A6B"/>
    <w:rsid w:val="6671351E"/>
    <w:rsid w:val="66D222BD"/>
    <w:rsid w:val="66D76CD8"/>
    <w:rsid w:val="67C563CE"/>
    <w:rsid w:val="69BE3F8A"/>
    <w:rsid w:val="6A2921B3"/>
    <w:rsid w:val="6A586707"/>
    <w:rsid w:val="6A5A768C"/>
    <w:rsid w:val="6A6E08AB"/>
    <w:rsid w:val="6A7F67F0"/>
    <w:rsid w:val="6B426304"/>
    <w:rsid w:val="6C5503BF"/>
    <w:rsid w:val="6CAD3358"/>
    <w:rsid w:val="6D527CEA"/>
    <w:rsid w:val="6EE36B57"/>
    <w:rsid w:val="6F422098"/>
    <w:rsid w:val="6FB62239"/>
    <w:rsid w:val="6FDF9899"/>
    <w:rsid w:val="70026C53"/>
    <w:rsid w:val="706A1AFA"/>
    <w:rsid w:val="70C03EA2"/>
    <w:rsid w:val="70D005A5"/>
    <w:rsid w:val="71DA42DA"/>
    <w:rsid w:val="7295118A"/>
    <w:rsid w:val="72A74928"/>
    <w:rsid w:val="731D2368"/>
    <w:rsid w:val="73BC69EE"/>
    <w:rsid w:val="73C31BFC"/>
    <w:rsid w:val="74FB22FA"/>
    <w:rsid w:val="75055A8C"/>
    <w:rsid w:val="75EF5689"/>
    <w:rsid w:val="76C24E12"/>
    <w:rsid w:val="76F27835"/>
    <w:rsid w:val="77000D49"/>
    <w:rsid w:val="775F7116"/>
    <w:rsid w:val="77A43A56"/>
    <w:rsid w:val="77B853AE"/>
    <w:rsid w:val="77EDF236"/>
    <w:rsid w:val="785E0C86"/>
    <w:rsid w:val="78F84707"/>
    <w:rsid w:val="791E32C2"/>
    <w:rsid w:val="793918EE"/>
    <w:rsid w:val="79AC1C2C"/>
    <w:rsid w:val="79F41CB8"/>
    <w:rsid w:val="7AA678C6"/>
    <w:rsid w:val="7C607F1C"/>
    <w:rsid w:val="7C7DB253"/>
    <w:rsid w:val="7C9A65D8"/>
    <w:rsid w:val="7CD44657"/>
    <w:rsid w:val="7D2A2E68"/>
    <w:rsid w:val="7DED1450"/>
    <w:rsid w:val="7EB470EC"/>
    <w:rsid w:val="7F80640E"/>
    <w:rsid w:val="7FDFEC34"/>
    <w:rsid w:val="8E3686AE"/>
    <w:rsid w:val="8EF3F01B"/>
    <w:rsid w:val="C1C75F4D"/>
    <w:rsid w:val="DB2D86B5"/>
    <w:rsid w:val="DBFFB7CB"/>
    <w:rsid w:val="E5BF84BB"/>
    <w:rsid w:val="ED770672"/>
    <w:rsid w:val="F78F404F"/>
    <w:rsid w:val="FFEB85B1"/>
    <w:rsid w:val="FFF7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1"/>
    <w:pPr>
      <w:autoSpaceDE w:val="0"/>
      <w:autoSpaceDN w:val="0"/>
      <w:adjustRightInd w:val="0"/>
      <w:ind w:left="118"/>
      <w:jc w:val="left"/>
    </w:pPr>
    <w:rPr>
      <w:rFonts w:hint="eastAsia" w:ascii="仿宋" w:hAnsi="仿宋" w:eastAsia="仿宋" w:cs="Times New Roman"/>
      <w:kern w:val="0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1695</Words>
  <Characters>1809</Characters>
  <Lines>0</Lines>
  <Paragraphs>0</Paragraphs>
  <TotalTime>32</TotalTime>
  <ScaleCrop>false</ScaleCrop>
  <LinksUpToDate>false</LinksUpToDate>
  <CharactersWithSpaces>2003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2025-03-10T15:45:00Z</dcterms:created>
  <dc:creator>Administrator</dc:creator>
  <cp:lastModifiedBy>hp</cp:lastModifiedBy>
  <cp:lastPrinted>2025-03-28T03:08:00Z</cp:lastPrinted>
  <dcterms:modified xsi:type="dcterms:W3CDTF">2025-04-29T01:05:01Z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F63E2F0E52F84465923087881B73B25E</vt:lpwstr>
  </property>
</Properties>
</file>